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C" w:rsidRDefault="009C5A6C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Theme="majorEastAsia"/>
          <w:color w:val="000000"/>
        </w:rPr>
      </w:pPr>
      <w:r w:rsidRPr="009C5A6C">
        <w:rPr>
          <w:rStyle w:val="a9"/>
          <w:rFonts w:eastAsiaTheme="majorEastAsia"/>
          <w:color w:val="000000"/>
        </w:rPr>
        <w:t>Конспект непрерывной образовательной деятельности</w:t>
      </w:r>
      <w:r>
        <w:rPr>
          <w:rStyle w:val="a9"/>
          <w:rFonts w:eastAsiaTheme="majorEastAsia"/>
          <w:color w:val="000000"/>
        </w:rPr>
        <w:t xml:space="preserve"> п</w:t>
      </w:r>
      <w:r w:rsidRPr="009C5A6C">
        <w:rPr>
          <w:rStyle w:val="a9"/>
          <w:rFonts w:eastAsiaTheme="majorEastAsia"/>
          <w:color w:val="000000"/>
        </w:rPr>
        <w:t>о О.О. «Познавательное развитие» на тему:</w:t>
      </w:r>
      <w:r>
        <w:rPr>
          <w:rStyle w:val="a9"/>
          <w:rFonts w:eastAsiaTheme="majorEastAsia"/>
          <w:color w:val="000000"/>
        </w:rPr>
        <w:t xml:space="preserve"> </w:t>
      </w:r>
      <w:r w:rsidRPr="009C5A6C">
        <w:rPr>
          <w:rStyle w:val="a9"/>
          <w:rFonts w:eastAsiaTheme="majorEastAsia"/>
          <w:color w:val="000000"/>
        </w:rPr>
        <w:t>«Путешествие в страну Математики»</w:t>
      </w:r>
    </w:p>
    <w:p w:rsidR="005125B4" w:rsidRDefault="005125B4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Trebuchet MS" w:eastAsiaTheme="majorEastAsia" w:hAnsi="Trebuchet MS"/>
          <w:color w:val="000000"/>
          <w:sz w:val="20"/>
          <w:szCs w:val="20"/>
        </w:rPr>
      </w:pP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A6C">
        <w:rPr>
          <w:rStyle w:val="a9"/>
          <w:rFonts w:eastAsiaTheme="majorEastAsia"/>
          <w:color w:val="000000"/>
        </w:rPr>
        <w:t>Цель:</w:t>
      </w:r>
      <w:r w:rsidR="009B6BCC">
        <w:rPr>
          <w:rStyle w:val="a9"/>
          <w:rFonts w:ascii="Trebuchet MS" w:eastAsiaTheme="majorEastAsia" w:hAnsi="Trebuchet MS"/>
          <w:color w:val="000000"/>
          <w:sz w:val="20"/>
          <w:szCs w:val="20"/>
        </w:rPr>
        <w:t xml:space="preserve"> </w:t>
      </w:r>
      <w:r w:rsidR="009B6BCC" w:rsidRPr="009B6BCC">
        <w:rPr>
          <w:bCs/>
        </w:rPr>
        <w:t>п</w:t>
      </w:r>
      <w:r w:rsidRPr="009B6BCC">
        <w:rPr>
          <w:color w:val="000000"/>
        </w:rPr>
        <w:t>роверка математических знаний в игровой занимательной форме: в счёте, умении самостоятельно выполнять задания в условиях соревнования.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Theme="majorEastAsia"/>
          <w:color w:val="000000"/>
        </w:rPr>
      </w:pPr>
      <w:r w:rsidRPr="009B6BCC">
        <w:rPr>
          <w:rStyle w:val="a9"/>
          <w:rFonts w:eastAsiaTheme="majorEastAsia"/>
          <w:color w:val="000000"/>
        </w:rPr>
        <w:t>Задачи: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i/>
          <w:iCs/>
          <w:color w:val="000000"/>
        </w:rPr>
        <w:t>Обучающие:</w:t>
      </w:r>
      <w:r w:rsidR="009B6BCC">
        <w:rPr>
          <w:color w:val="000000"/>
        </w:rPr>
        <w:t xml:space="preserve"> </w:t>
      </w:r>
      <w:r w:rsidRPr="009B6BCC">
        <w:rPr>
          <w:color w:val="000000"/>
        </w:rPr>
        <w:t>Учить решению задач на увеличение и уменьшение числа на несколько единиц. Закреплять счет в пределах 8, знание цифр до 8.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i/>
          <w:iCs/>
          <w:color w:val="000000"/>
        </w:rPr>
        <w:t>Развивающее:</w:t>
      </w:r>
      <w:r w:rsidR="009B6BCC">
        <w:rPr>
          <w:color w:val="000000"/>
        </w:rPr>
        <w:t xml:space="preserve"> </w:t>
      </w:r>
      <w:r w:rsidRPr="009B6BCC">
        <w:rPr>
          <w:color w:val="000000"/>
        </w:rPr>
        <w:t>Формировать у детей представления об отношениях чисел в числовом ряду, определять и называть предыдущее и последующее по отношению к названному числу (числа и «соседи»). Развивать внимание, память, мышление.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i/>
          <w:iCs/>
          <w:color w:val="000000"/>
        </w:rPr>
        <w:t>Воспитывающие:</w:t>
      </w:r>
      <w:r w:rsidR="009B6BCC">
        <w:rPr>
          <w:color w:val="000000"/>
        </w:rPr>
        <w:t xml:space="preserve"> </w:t>
      </w:r>
      <w:r w:rsidRPr="009B6BCC">
        <w:rPr>
          <w:color w:val="000000"/>
        </w:rPr>
        <w:t>Воспитывать умение работать в коллективе, оказывать помощь, поддержку, выдержку и терпение.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Theme="majorEastAsia"/>
          <w:color w:val="000000"/>
        </w:rPr>
      </w:pPr>
      <w:r w:rsidRPr="009B6BCC">
        <w:rPr>
          <w:rStyle w:val="a9"/>
          <w:rFonts w:eastAsiaTheme="majorEastAsia"/>
          <w:color w:val="000000"/>
        </w:rPr>
        <w:t>Материал, инструменты, оборудование: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color w:val="000000"/>
        </w:rPr>
        <w:t>Демонстрационный материал: набор цифр от 1 до 8, кубики, 3 обруча, разноцветные яблоки из цветной бумаги.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color w:val="000000"/>
        </w:rPr>
        <w:t>Раздаточный материал: геометрические фигуры, карточки с цифрами.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color w:val="000000"/>
        </w:rPr>
        <w:t>Словарная работа:</w:t>
      </w:r>
      <w:r w:rsidR="009B6BCC">
        <w:rPr>
          <w:color w:val="000000"/>
        </w:rPr>
        <w:t xml:space="preserve"> </w:t>
      </w:r>
      <w:proofErr w:type="spellStart"/>
      <w:proofErr w:type="gramStart"/>
      <w:r w:rsidRPr="009B6BCC">
        <w:rPr>
          <w:color w:val="000000"/>
        </w:rPr>
        <w:t>Цифроград</w:t>
      </w:r>
      <w:proofErr w:type="spellEnd"/>
      <w:r w:rsidRPr="009B6BCC">
        <w:rPr>
          <w:color w:val="000000"/>
        </w:rPr>
        <w:t>, числа «соседи», путешествие, справа, слева, внизу, вверх, около, предыдущее, последующее.</w:t>
      </w:r>
      <w:proofErr w:type="gramEnd"/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color w:val="000000"/>
        </w:rPr>
        <w:t>Предварительная работа:</w:t>
      </w:r>
      <w:r w:rsidR="009B6BCC">
        <w:rPr>
          <w:color w:val="000000"/>
        </w:rPr>
        <w:t xml:space="preserve"> </w:t>
      </w:r>
      <w:r w:rsidRPr="009B6BCC">
        <w:rPr>
          <w:color w:val="000000"/>
        </w:rPr>
        <w:t>знакомство детей с числом и цифрой 8, временем суток, решение задач.</w:t>
      </w:r>
    </w:p>
    <w:p w:rsidR="004746F5" w:rsidRPr="009B6BCC" w:rsidRDefault="004746F5" w:rsidP="009B6B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BCC">
        <w:rPr>
          <w:rStyle w:val="a9"/>
          <w:rFonts w:eastAsiaTheme="majorEastAsia"/>
          <w:color w:val="000000"/>
        </w:rPr>
        <w:t>Методы и приемы:</w:t>
      </w:r>
      <w:r w:rsidR="009B6BCC">
        <w:rPr>
          <w:color w:val="000000"/>
        </w:rPr>
        <w:t xml:space="preserve"> </w:t>
      </w:r>
      <w:r w:rsidRPr="009B6BCC">
        <w:rPr>
          <w:color w:val="000000"/>
        </w:rPr>
        <w:t>игровая мотивация, вопросы к детям, объяснение, инструкция по выполнению, практические действия детей, музыкальное сопровождение, дидактические игры.</w:t>
      </w:r>
    </w:p>
    <w:p w:rsidR="004746F5" w:rsidRPr="009B6BCC" w:rsidRDefault="004746F5" w:rsidP="009B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6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4746F5" w:rsidRPr="009254AC" w:rsidTr="008E419C">
        <w:tc>
          <w:tcPr>
            <w:tcW w:w="6345" w:type="dxa"/>
            <w:vAlign w:val="center"/>
          </w:tcPr>
          <w:p w:rsidR="004746F5" w:rsidRPr="009254AC" w:rsidRDefault="004746F5" w:rsidP="008E41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  <w:vAlign w:val="center"/>
          </w:tcPr>
          <w:p w:rsidR="004746F5" w:rsidRPr="009254AC" w:rsidRDefault="004746F5" w:rsidP="008E41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4746F5" w:rsidRPr="009254AC" w:rsidTr="008E419C">
        <w:tc>
          <w:tcPr>
            <w:tcW w:w="9322" w:type="dxa"/>
            <w:gridSpan w:val="2"/>
          </w:tcPr>
          <w:p w:rsidR="004746F5" w:rsidRPr="009254AC" w:rsidRDefault="004746F5" w:rsidP="008E419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4AC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4746F5" w:rsidRPr="009254AC" w:rsidTr="008E419C">
        <w:tc>
          <w:tcPr>
            <w:tcW w:w="6345" w:type="dxa"/>
          </w:tcPr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B6BCC">
              <w:rPr>
                <w:i/>
                <w:color w:val="000000"/>
              </w:rPr>
              <w:t>Коммуникативное упражнение «Здравствуйте».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b/>
                <w:color w:val="000000"/>
              </w:rPr>
              <w:t>Воспитатель.</w:t>
            </w:r>
            <w:r w:rsidRPr="009B6BCC">
              <w:rPr>
                <w:color w:val="000000"/>
              </w:rPr>
              <w:t xml:space="preserve"> Сегодня мы отправляемся в удивительную страну Математику. В сто</w:t>
            </w:r>
            <w:r w:rsidR="009B6BCC">
              <w:rPr>
                <w:color w:val="000000"/>
              </w:rPr>
              <w:t>лице страны Математики</w:t>
            </w:r>
            <w:r w:rsidR="009B6BCC" w:rsidRPr="009B6BCC">
              <w:rPr>
                <w:color w:val="000000"/>
              </w:rPr>
              <w:t xml:space="preserve"> – </w:t>
            </w:r>
            <w:proofErr w:type="spellStart"/>
            <w:r w:rsidR="009B6BCC">
              <w:rPr>
                <w:color w:val="000000"/>
              </w:rPr>
              <w:t>Цифрограф</w:t>
            </w:r>
            <w:r w:rsidRPr="009B6BCC">
              <w:rPr>
                <w:color w:val="000000"/>
              </w:rPr>
              <w:t>е</w:t>
            </w:r>
            <w:proofErr w:type="spellEnd"/>
            <w:r w:rsidRPr="009B6BCC">
              <w:rPr>
                <w:color w:val="000000"/>
              </w:rPr>
              <w:t xml:space="preserve"> – мы будем играть, считать и решать весёлые задачки. А чтобы попасть в страну Математику, нужно закрыть глазки и произнести волшебные слова: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«1, 2, 3, 4, 5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Начинаем мы играть!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Глазки закрываем,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В страну Математику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Мы попадаем!</w:t>
            </w:r>
            <w:r w:rsidR="009B6BCC">
              <w:rPr>
                <w:color w:val="000000"/>
              </w:rPr>
              <w:t>»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(воспитатель надевает накидку, корону, превращается в фею Математика)</w:t>
            </w:r>
          </w:p>
          <w:p w:rsidR="004746F5" w:rsidRPr="009254AC" w:rsidRDefault="009B6BCC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  <w:color w:val="000000"/>
              </w:rPr>
              <w:t>Фея:</w:t>
            </w:r>
            <w:r w:rsidR="004746F5" w:rsidRPr="009B6BCC">
              <w:rPr>
                <w:color w:val="000000"/>
              </w:rPr>
              <w:t xml:space="preserve"> Я рада приветствовать вас в моём городе </w:t>
            </w:r>
            <w:proofErr w:type="spellStart"/>
            <w:r w:rsidR="004746F5" w:rsidRPr="009B6BCC">
              <w:rPr>
                <w:color w:val="000000"/>
              </w:rPr>
              <w:t>Цифрографе</w:t>
            </w:r>
            <w:proofErr w:type="spellEnd"/>
            <w:r w:rsidR="004746F5" w:rsidRPr="009B6BCC">
              <w:rPr>
                <w:color w:val="000000"/>
              </w:rPr>
              <w:t>! Но просто так сюда не зайти. Нужно решить весёлые задачи, а ответы показать цифрой.</w:t>
            </w:r>
          </w:p>
        </w:tc>
        <w:tc>
          <w:tcPr>
            <w:tcW w:w="2977" w:type="dxa"/>
          </w:tcPr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Pr="009254AC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 xml:space="preserve">- дети </w:t>
            </w:r>
            <w:r w:rsidR="00EF66AF">
              <w:rPr>
                <w:rStyle w:val="c0"/>
              </w:rPr>
              <w:t>произносят волшебные слова.</w:t>
            </w: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746F5" w:rsidRPr="009254AC" w:rsidTr="008E419C">
        <w:tc>
          <w:tcPr>
            <w:tcW w:w="9322" w:type="dxa"/>
            <w:gridSpan w:val="2"/>
          </w:tcPr>
          <w:p w:rsidR="004746F5" w:rsidRPr="009254AC" w:rsidRDefault="004746F5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4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746F5" w:rsidRPr="009254AC" w:rsidTr="008E419C">
        <w:tc>
          <w:tcPr>
            <w:tcW w:w="6345" w:type="dxa"/>
          </w:tcPr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eastAsiaTheme="majorEastAsia"/>
                <w:color w:val="000000"/>
              </w:rPr>
            </w:pPr>
            <w:r>
              <w:rPr>
                <w:rStyle w:val="a9"/>
                <w:rFonts w:ascii="Trebuchet MS" w:eastAsiaTheme="majorEastAsia" w:hAnsi="Trebuchet MS"/>
                <w:color w:val="000000"/>
                <w:sz w:val="20"/>
                <w:szCs w:val="20"/>
              </w:rPr>
              <w:t>2</w:t>
            </w:r>
            <w:r w:rsidRPr="009B6BCC">
              <w:rPr>
                <w:rStyle w:val="a9"/>
                <w:rFonts w:eastAsiaTheme="majorEastAsia"/>
                <w:color w:val="000000"/>
              </w:rPr>
              <w:t>. Разминка.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Решение задач на увеличение и уменьшение числа на несколько единиц.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1) Сколько сапожек Оля купила,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Чтобы кошка лапок не замочила. (4)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2) В снег упал Сережка, а за ним – Алешка,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 xml:space="preserve">А за ним – </w:t>
            </w:r>
            <w:proofErr w:type="spellStart"/>
            <w:r w:rsidRPr="009B6BCC">
              <w:rPr>
                <w:color w:val="000000"/>
              </w:rPr>
              <w:t>Иринка</w:t>
            </w:r>
            <w:proofErr w:type="spellEnd"/>
            <w:r w:rsidRPr="009B6BCC">
              <w:rPr>
                <w:color w:val="000000"/>
              </w:rPr>
              <w:t>, а за ней – Маринка,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А потом упал Игнат,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Сколько на снегу ребят? (5)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3) На блюдце у Андрюши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lastRenderedPageBreak/>
              <w:t>Четыре желтых груши.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B6BCC">
              <w:rPr>
                <w:color w:val="000000"/>
              </w:rPr>
              <w:t>Есть ребенок захотел</w:t>
            </w:r>
            <w:proofErr w:type="gramEnd"/>
            <w:r w:rsidRPr="009B6BCC">
              <w:rPr>
                <w:color w:val="000000"/>
              </w:rPr>
              <w:t>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И одну из груш он съел.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Теперь считайте груши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На блюдце у Андрюши. (3)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4) Ёжик по лесу шёл,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На обед грибы нашёл: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Два под берёзой,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Один – у осинки,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Сколько их будет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В плетёной корзинке? (3)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5) Пять щенят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Плюс мама – лайка.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Сколько будет?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Сосчитай – ка! (6)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6) Шесть веселых медвежат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За малиной в лес спешат,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Но один малыш устал,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От товарищей отстал,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А теперь ответ найди: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Сколько мишек впереди? (5)</w:t>
            </w:r>
          </w:p>
          <w:p w:rsidR="00215F47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5F47">
              <w:rPr>
                <w:b/>
                <w:color w:val="000000"/>
              </w:rPr>
              <w:t>Фея:</w:t>
            </w:r>
            <w:r w:rsidRPr="009B6BCC">
              <w:rPr>
                <w:color w:val="000000"/>
              </w:rPr>
              <w:t xml:space="preserve"> Ребята, вы правильно решили задачи! Поэтому, я приглашаю вас в страну Математики. А вы знаете, что мишки в моей стране любят математику, умеют решать задачи, складывать и вычитать, а ещё веселиться и играть. Приглашаю и вас поиграть.</w:t>
            </w:r>
          </w:p>
          <w:p w:rsidR="0025737D" w:rsidRPr="0025737D" w:rsidRDefault="004746F5" w:rsidP="0025737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737D">
              <w:rPr>
                <w:b/>
                <w:bCs/>
              </w:rPr>
              <w:t>Физкультминутка.</w:t>
            </w:r>
            <w:r w:rsidR="0025737D" w:rsidRPr="0025737D">
              <w:rPr>
                <w:b/>
                <w:bCs/>
              </w:rPr>
              <w:t xml:space="preserve"> </w:t>
            </w:r>
            <w:r w:rsidR="0025737D" w:rsidRPr="0025737D">
              <w:rPr>
                <w:color w:val="000000"/>
              </w:rPr>
              <w:t>Мишка</w:t>
            </w:r>
            <w:r w:rsidR="0025737D">
              <w:rPr>
                <w:color w:val="000000"/>
              </w:rPr>
              <w:t>.</w:t>
            </w:r>
          </w:p>
          <w:p w:rsidR="0025737D" w:rsidRDefault="0025737D" w:rsidP="002573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37D">
              <w:rPr>
                <w:color w:val="000000"/>
              </w:rPr>
              <w:t>Топай, мишка, (топаем ногами)</w:t>
            </w:r>
          </w:p>
          <w:p w:rsidR="0025737D" w:rsidRDefault="0025737D" w:rsidP="002573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37D">
              <w:rPr>
                <w:color w:val="000000"/>
              </w:rPr>
              <w:t>Хлопай, мишка</w:t>
            </w:r>
            <w:proofErr w:type="gramStart"/>
            <w:r w:rsidRPr="0025737D">
              <w:rPr>
                <w:color w:val="000000"/>
              </w:rPr>
              <w:t>.</w:t>
            </w:r>
            <w:proofErr w:type="gramEnd"/>
            <w:r w:rsidRPr="0025737D">
              <w:rPr>
                <w:color w:val="000000"/>
              </w:rPr>
              <w:t xml:space="preserve"> (</w:t>
            </w:r>
            <w:proofErr w:type="gramStart"/>
            <w:r w:rsidRPr="0025737D">
              <w:rPr>
                <w:color w:val="000000"/>
              </w:rPr>
              <w:t>х</w:t>
            </w:r>
            <w:proofErr w:type="gramEnd"/>
            <w:r w:rsidRPr="0025737D">
              <w:rPr>
                <w:color w:val="000000"/>
              </w:rPr>
              <w:t>лопаем в ладоши)</w:t>
            </w:r>
          </w:p>
          <w:p w:rsidR="0025737D" w:rsidRDefault="0025737D" w:rsidP="002573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37D">
              <w:rPr>
                <w:color w:val="000000"/>
              </w:rPr>
              <w:t>Приседай со мной, братишка, (приседаем)</w:t>
            </w:r>
          </w:p>
          <w:p w:rsidR="0025737D" w:rsidRDefault="0025737D" w:rsidP="002573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37D">
              <w:rPr>
                <w:color w:val="000000"/>
              </w:rPr>
              <w:t>Лапы вверх, вперед и вниз, (движения руками)</w:t>
            </w:r>
          </w:p>
          <w:p w:rsidR="004746F5" w:rsidRPr="009B6BCC" w:rsidRDefault="0025737D" w:rsidP="002573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37D">
              <w:rPr>
                <w:color w:val="000000"/>
              </w:rPr>
              <w:t>Улыбайся и садись.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eastAsiaTheme="majorEastAsia"/>
                <w:color w:val="000000"/>
              </w:rPr>
            </w:pPr>
            <w:r w:rsidRPr="009B6BCC">
              <w:rPr>
                <w:rStyle w:val="a9"/>
                <w:rFonts w:eastAsiaTheme="majorEastAsia"/>
                <w:color w:val="000000"/>
              </w:rPr>
              <w:t>3. Дидактическая игра «Сложи дом».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66AF">
              <w:rPr>
                <w:b/>
                <w:color w:val="000000"/>
              </w:rPr>
              <w:t>Фея:</w:t>
            </w:r>
            <w:r w:rsidRPr="009B6BCC">
              <w:rPr>
                <w:color w:val="000000"/>
              </w:rPr>
              <w:t xml:space="preserve"> У одного медвежонка, в моей стране, нет своего домика. Он знает много геометрических фигур, хочет построить из них домик, но не знает как. Поможем ему?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Геометрические фигуры ждут вас на столе.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66AF">
              <w:rPr>
                <w:b/>
                <w:color w:val="000000"/>
              </w:rPr>
              <w:t>Фея:</w:t>
            </w:r>
            <w:r w:rsidRPr="009B6BCC">
              <w:rPr>
                <w:color w:val="000000"/>
              </w:rPr>
              <w:t xml:space="preserve"> Чудесные дома у вас получились! А какие геометрические фигуры вы использовали? Домов так много, а мишка один. Он выберет себе дом, а что делать с остальными домами? А можно я эти домики подарю жителям моей сказочной страны?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eastAsiaTheme="majorEastAsia"/>
                <w:color w:val="000000"/>
              </w:rPr>
            </w:pPr>
            <w:r w:rsidRPr="009B6BCC">
              <w:rPr>
                <w:rStyle w:val="a9"/>
                <w:rFonts w:eastAsiaTheme="majorEastAsia"/>
                <w:color w:val="000000"/>
              </w:rPr>
              <w:t>4. «Игра с яблоками».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66AF">
              <w:rPr>
                <w:b/>
                <w:color w:val="000000"/>
              </w:rPr>
              <w:t>Фея:</w:t>
            </w:r>
            <w:r w:rsidRPr="009B6BCC">
              <w:rPr>
                <w:color w:val="000000"/>
              </w:rPr>
              <w:t xml:space="preserve"> Домик у мишки уже есть, а давайте угостим медвежонка яблоками. Яблоки непростые, с разным количеством семечек внутри. Вы будете бегать под музыку, а как только она </w:t>
            </w:r>
            <w:proofErr w:type="gramStart"/>
            <w:r w:rsidRPr="009B6BCC">
              <w:rPr>
                <w:color w:val="000000"/>
              </w:rPr>
              <w:t>остановится</w:t>
            </w:r>
            <w:proofErr w:type="gramEnd"/>
            <w:r w:rsidRPr="009B6BCC">
              <w:rPr>
                <w:color w:val="000000"/>
              </w:rPr>
              <w:t xml:space="preserve"> возьмёте по одному яблоку. Посчитайте семечки в яблоках и встаньте возле цифры в обруче. Как же вы старались! Все яблоки собрали. Устали. Пора и отдохнуть!</w:t>
            </w:r>
          </w:p>
          <w:p w:rsidR="004746F5" w:rsidRPr="00EF66AF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/>
                <w:bCs/>
                <w:color w:val="000000"/>
              </w:rPr>
            </w:pPr>
            <w:r w:rsidRPr="009B6BCC">
              <w:rPr>
                <w:rStyle w:val="a9"/>
                <w:rFonts w:eastAsiaTheme="majorEastAsia"/>
                <w:color w:val="000000"/>
              </w:rPr>
              <w:t>5. Физкультминутка. «</w:t>
            </w:r>
            <w:r w:rsidR="0025737D">
              <w:rPr>
                <w:color w:val="000000"/>
              </w:rPr>
              <w:t>Самолет</w:t>
            </w:r>
            <w:r w:rsidRPr="009B6BCC">
              <w:rPr>
                <w:rStyle w:val="a9"/>
                <w:rFonts w:eastAsiaTheme="majorEastAsia"/>
                <w:color w:val="000000"/>
              </w:rPr>
              <w:t>»</w:t>
            </w:r>
            <w:r w:rsidR="00EF66AF">
              <w:rPr>
                <w:rStyle w:val="a9"/>
                <w:rFonts w:eastAsiaTheme="majorEastAsia"/>
                <w:color w:val="000000"/>
              </w:rPr>
              <w:t xml:space="preserve"> </w:t>
            </w:r>
            <w:r w:rsidRPr="009B6BCC">
              <w:rPr>
                <w:color w:val="000000"/>
              </w:rPr>
              <w:t>(с музыкальным сопровождением)</w:t>
            </w:r>
          </w:p>
          <w:p w:rsidR="00EF66AF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eastAsiaTheme="majorEastAsia"/>
                <w:color w:val="000000"/>
              </w:rPr>
            </w:pPr>
            <w:r w:rsidRPr="009B6BCC">
              <w:rPr>
                <w:rStyle w:val="a9"/>
                <w:rFonts w:eastAsiaTheme="majorEastAsia"/>
                <w:color w:val="000000"/>
              </w:rPr>
              <w:t xml:space="preserve">6. Дидактическая игра «Живые цифры». 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66AF">
              <w:rPr>
                <w:b/>
                <w:color w:val="000000"/>
              </w:rPr>
              <w:t>Фея:</w:t>
            </w:r>
            <w:r w:rsidRPr="009B6BCC">
              <w:rPr>
                <w:color w:val="000000"/>
              </w:rPr>
              <w:t xml:space="preserve"> Отдохнули? А в моей стране Математики есть живые цифры. Хотите с ними поиграть?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lastRenderedPageBreak/>
              <w:t xml:space="preserve">На </w:t>
            </w:r>
            <w:r w:rsidR="00FB67C4">
              <w:rPr>
                <w:color w:val="000000"/>
              </w:rPr>
              <w:t>доске</w:t>
            </w:r>
            <w:r w:rsidRPr="009B6BCC">
              <w:rPr>
                <w:color w:val="000000"/>
              </w:rPr>
              <w:t xml:space="preserve"> цифр</w:t>
            </w:r>
            <w:r w:rsidR="00FB67C4">
              <w:rPr>
                <w:color w:val="000000"/>
              </w:rPr>
              <w:t>овой ряд</w:t>
            </w:r>
            <w:r w:rsidRPr="009B6BCC">
              <w:rPr>
                <w:color w:val="000000"/>
              </w:rPr>
              <w:t>. Воспитатель предлагает произвести счет: количественный, обратный.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Задания: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«соседей» числа 5 и назовите их.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«соседей» числа 7 и назови их.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число на 1 больше 2.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число на 1 меньше 4.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 xml:space="preserve">— Покажите </w:t>
            </w:r>
            <w:proofErr w:type="gramStart"/>
            <w:r w:rsidRPr="009B6BCC">
              <w:rPr>
                <w:color w:val="000000"/>
              </w:rPr>
              <w:t>число</w:t>
            </w:r>
            <w:proofErr w:type="gramEnd"/>
            <w:r w:rsidRPr="009B6BCC">
              <w:rPr>
                <w:color w:val="000000"/>
              </w:rPr>
              <w:t xml:space="preserve"> стоящее перед числом 8.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число стоящее после числа 5.</w:t>
            </w:r>
          </w:p>
          <w:p w:rsidR="004746F5" w:rsidRPr="009B6BCC" w:rsidRDefault="004746F5" w:rsidP="009B6B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6BCC">
              <w:rPr>
                <w:color w:val="000000"/>
              </w:rPr>
              <w:t>— Покажите число стоящее справа от числа 4.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B6BCC">
              <w:rPr>
                <w:color w:val="000000"/>
              </w:rPr>
              <w:t>— Покажите число стоящее слева от числа 7.</w:t>
            </w:r>
          </w:p>
        </w:tc>
        <w:tc>
          <w:tcPr>
            <w:tcW w:w="2977" w:type="dxa"/>
          </w:tcPr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shd w:val="clear" w:color="auto" w:fill="FFFFFF"/>
              </w:rPr>
              <w:t>Дети отвечают на вопросы</w:t>
            </w: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F66AF" w:rsidRDefault="00EF66AF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EB08AD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Д</w:t>
            </w:r>
            <w:r w:rsidR="004746F5">
              <w:rPr>
                <w:rStyle w:val="c0"/>
              </w:rPr>
              <w:t xml:space="preserve">ети </w:t>
            </w:r>
            <w:r>
              <w:rPr>
                <w:rStyle w:val="c0"/>
              </w:rPr>
              <w:t>выполняют физкультминутку.</w:t>
            </w: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играют в игру «</w:t>
            </w:r>
            <w:r w:rsidR="00EB08AD">
              <w:rPr>
                <w:rStyle w:val="c0"/>
              </w:rPr>
              <w:t>Сложи дом</w:t>
            </w:r>
            <w:r w:rsidRPr="009254AC">
              <w:rPr>
                <w:rStyle w:val="c0"/>
              </w:rPr>
              <w:t>»</w:t>
            </w:r>
            <w:r w:rsidR="00EB08AD">
              <w:rPr>
                <w:rStyle w:val="c0"/>
              </w:rPr>
              <w:t>.</w:t>
            </w: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Pr="009254AC" w:rsidRDefault="00EB08AD" w:rsidP="00EB08A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 xml:space="preserve">Дети играют в игру </w:t>
            </w:r>
            <w:r>
              <w:rPr>
                <w:rStyle w:val="c0"/>
              </w:rPr>
              <w:t>с яблоками.</w:t>
            </w: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Default="00EB08AD" w:rsidP="00EB08A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Дети выполняют физкультминутку.</w:t>
            </w: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EB08AD" w:rsidRPr="009254AC" w:rsidRDefault="00EB08AD" w:rsidP="00EB08A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254AC">
              <w:rPr>
                <w:rStyle w:val="c0"/>
              </w:rPr>
              <w:t>Дети играют в игру «</w:t>
            </w:r>
            <w:r>
              <w:rPr>
                <w:rStyle w:val="c0"/>
              </w:rPr>
              <w:t>Живые цифры</w:t>
            </w:r>
            <w:r w:rsidRPr="009254AC">
              <w:rPr>
                <w:rStyle w:val="c0"/>
              </w:rPr>
              <w:t>»</w:t>
            </w:r>
            <w:r>
              <w:rPr>
                <w:rStyle w:val="c0"/>
              </w:rPr>
              <w:t>.</w:t>
            </w: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Default="004746F5" w:rsidP="008E41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4746F5" w:rsidRPr="009254AC" w:rsidRDefault="004746F5" w:rsidP="00EB08A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</w:tr>
      <w:tr w:rsidR="004746F5" w:rsidRPr="009254AC" w:rsidTr="008E419C">
        <w:tc>
          <w:tcPr>
            <w:tcW w:w="9322" w:type="dxa"/>
            <w:gridSpan w:val="2"/>
          </w:tcPr>
          <w:p w:rsidR="004746F5" w:rsidRPr="009254AC" w:rsidRDefault="004746F5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4746F5" w:rsidRPr="009254AC" w:rsidTr="008E419C">
        <w:trPr>
          <w:trHeight w:val="2434"/>
        </w:trPr>
        <w:tc>
          <w:tcPr>
            <w:tcW w:w="6345" w:type="dxa"/>
          </w:tcPr>
          <w:p w:rsid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rFonts w:eastAsiaTheme="majorEastAsia"/>
                <w:color w:val="000000"/>
              </w:rPr>
            </w:pPr>
            <w:r w:rsidRPr="00EF66AF">
              <w:rPr>
                <w:rStyle w:val="a9"/>
                <w:rFonts w:eastAsiaTheme="majorEastAsia"/>
                <w:color w:val="000000"/>
              </w:rPr>
              <w:t>8.Рефлексия.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b/>
                <w:color w:val="000000"/>
              </w:rPr>
              <w:t>Фея:</w:t>
            </w:r>
            <w:r w:rsidRPr="00EF66AF">
              <w:rPr>
                <w:color w:val="000000"/>
              </w:rPr>
              <w:t xml:space="preserve"> Ребята, вы справились со всеми заданиями! Молодцы! Мы будем встречаться с вами и дальше, но сейчас мне пора уходить, а вам пора возвращаться.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color w:val="000000"/>
              </w:rPr>
              <w:t>Закрывайте глазки.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color w:val="000000"/>
              </w:rPr>
              <w:t>1, 2, 3, 4, 5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color w:val="000000"/>
              </w:rPr>
              <w:t>Мы закончили играть.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color w:val="000000"/>
              </w:rPr>
              <w:t>Глазки закрываем,</w:t>
            </w:r>
          </w:p>
          <w:p w:rsidR="004746F5" w:rsidRPr="00EF66AF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66AF">
              <w:rPr>
                <w:color w:val="000000"/>
              </w:rPr>
              <w:t>Сказку покидаем!</w:t>
            </w:r>
          </w:p>
          <w:p w:rsidR="004746F5" w:rsidRPr="009254AC" w:rsidRDefault="004746F5" w:rsidP="00EF66A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F66AF">
              <w:rPr>
                <w:b/>
                <w:color w:val="000000"/>
              </w:rPr>
              <w:t>Воспитатель:</w:t>
            </w:r>
            <w:r w:rsidRPr="00EF66AF">
              <w:rPr>
                <w:color w:val="000000"/>
              </w:rPr>
              <w:t xml:space="preserve"> Вот и закончилось наше путешествие. Где же вы побывали? Что вам понравилось в стране Математики?</w:t>
            </w:r>
          </w:p>
        </w:tc>
        <w:tc>
          <w:tcPr>
            <w:tcW w:w="2977" w:type="dxa"/>
          </w:tcPr>
          <w:p w:rsidR="004746F5" w:rsidRPr="009254AC" w:rsidRDefault="004746F5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6F5" w:rsidRDefault="004746F5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8AD" w:rsidRDefault="00EB08AD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8AD" w:rsidRDefault="00EB08AD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8AD" w:rsidRPr="009254AC" w:rsidRDefault="00EB08AD" w:rsidP="008E419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6F5" w:rsidRPr="009254AC" w:rsidRDefault="004746F5" w:rsidP="008E419C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отвечают на вопросы</w:t>
            </w:r>
          </w:p>
        </w:tc>
      </w:tr>
    </w:tbl>
    <w:p w:rsidR="003E53CE" w:rsidRDefault="003E53CE" w:rsidP="00512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3E53CE" w:rsidSect="005125B4">
      <w:pgSz w:w="11906" w:h="16838"/>
      <w:pgMar w:top="851" w:right="851" w:bottom="67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5"/>
    <w:rsid w:val="00215F47"/>
    <w:rsid w:val="0025737D"/>
    <w:rsid w:val="003E53CE"/>
    <w:rsid w:val="004746F5"/>
    <w:rsid w:val="005125B4"/>
    <w:rsid w:val="009500C8"/>
    <w:rsid w:val="009B6BCC"/>
    <w:rsid w:val="009C5A6C"/>
    <w:rsid w:val="00C27B69"/>
    <w:rsid w:val="00EB08AD"/>
    <w:rsid w:val="00EF66A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5"/>
  </w:style>
  <w:style w:type="paragraph" w:styleId="3">
    <w:name w:val="heading 3"/>
    <w:basedOn w:val="a"/>
    <w:link w:val="30"/>
    <w:uiPriority w:val="9"/>
    <w:qFormat/>
    <w:rsid w:val="0025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746F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746F5"/>
    <w:pPr>
      <w:widowControl w:val="0"/>
      <w:shd w:val="clear" w:color="auto" w:fill="FFFFFF"/>
      <w:spacing w:before="240" w:after="660" w:line="240" w:lineRule="atLeast"/>
      <w:jc w:val="both"/>
    </w:pPr>
  </w:style>
  <w:style w:type="paragraph" w:customStyle="1" w:styleId="c6">
    <w:name w:val="c6"/>
    <w:basedOn w:val="a"/>
    <w:rsid w:val="0047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6F5"/>
  </w:style>
  <w:style w:type="paragraph" w:styleId="a4">
    <w:name w:val="No Spacing"/>
    <w:uiPriority w:val="1"/>
    <w:qFormat/>
    <w:rsid w:val="004746F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F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7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6F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57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5"/>
  </w:style>
  <w:style w:type="paragraph" w:styleId="3">
    <w:name w:val="heading 3"/>
    <w:basedOn w:val="a"/>
    <w:link w:val="30"/>
    <w:uiPriority w:val="9"/>
    <w:qFormat/>
    <w:rsid w:val="0025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746F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746F5"/>
    <w:pPr>
      <w:widowControl w:val="0"/>
      <w:shd w:val="clear" w:color="auto" w:fill="FFFFFF"/>
      <w:spacing w:before="240" w:after="660" w:line="240" w:lineRule="atLeast"/>
      <w:jc w:val="both"/>
    </w:pPr>
  </w:style>
  <w:style w:type="paragraph" w:customStyle="1" w:styleId="c6">
    <w:name w:val="c6"/>
    <w:basedOn w:val="a"/>
    <w:rsid w:val="0047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6F5"/>
  </w:style>
  <w:style w:type="paragraph" w:styleId="a4">
    <w:name w:val="No Spacing"/>
    <w:uiPriority w:val="1"/>
    <w:qFormat/>
    <w:rsid w:val="004746F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F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7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6F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57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2018-11-17T13:03:00Z</cp:lastPrinted>
  <dcterms:created xsi:type="dcterms:W3CDTF">2018-11-15T04:22:00Z</dcterms:created>
  <dcterms:modified xsi:type="dcterms:W3CDTF">2018-11-19T05:54:00Z</dcterms:modified>
</cp:coreProperties>
</file>